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>
      <w:pPr>
        <w:jc w:val="center"/>
        <w:rPr>
          <w:rFonts w:hint="eastAsia" w:ascii="华文中宋" w:hAnsi="华文中宋" w:eastAsia="华文中宋" w:cs="华文中宋"/>
          <w:sz w:val="36"/>
          <w:szCs w:val="36"/>
          <w:lang w:eastAsia="zh-CN"/>
        </w:rPr>
      </w:pPr>
    </w:p>
    <w:p>
      <w:pPr>
        <w:jc w:val="center"/>
        <w:rPr>
          <w:rFonts w:hint="eastAsia" w:ascii="华文中宋" w:hAnsi="华文中宋" w:eastAsia="华文中宋" w:cs="华文中宋"/>
          <w:sz w:val="36"/>
          <w:szCs w:val="36"/>
          <w:lang w:val="en-US" w:eastAsia="zh-CN"/>
        </w:rPr>
      </w:pPr>
      <w:r>
        <w:rPr>
          <w:rFonts w:hint="eastAsia" w:ascii="华文中宋" w:hAnsi="华文中宋" w:eastAsia="华文中宋" w:cs="华文中宋"/>
          <w:sz w:val="36"/>
          <w:szCs w:val="36"/>
          <w:lang w:eastAsia="zh-CN"/>
        </w:rPr>
        <w:t>关于申请参加中国进出口银行</w:t>
      </w:r>
      <w:r>
        <w:rPr>
          <w:rFonts w:hint="eastAsia" w:ascii="华文中宋" w:hAnsi="华文中宋" w:eastAsia="华文中宋" w:cs="华文中宋"/>
          <w:sz w:val="36"/>
          <w:szCs w:val="36"/>
          <w:lang w:val="en-US" w:eastAsia="zh-CN"/>
        </w:rPr>
        <w:t>2027年度</w:t>
      </w:r>
    </w:p>
    <w:p>
      <w:pPr>
        <w:jc w:val="center"/>
        <w:rPr>
          <w:rFonts w:hint="eastAsia" w:ascii="华文中宋" w:hAnsi="华文中宋" w:eastAsia="华文中宋" w:cs="华文中宋"/>
          <w:sz w:val="36"/>
          <w:szCs w:val="36"/>
          <w:lang w:val="en-US" w:eastAsia="zh-CN"/>
        </w:rPr>
      </w:pPr>
      <w:r>
        <w:rPr>
          <w:rFonts w:hint="eastAsia" w:ascii="华文中宋" w:hAnsi="华文中宋" w:eastAsia="华文中宋" w:cs="华文中宋"/>
          <w:sz w:val="36"/>
          <w:szCs w:val="36"/>
          <w:lang w:val="en-US" w:eastAsia="zh-CN"/>
        </w:rPr>
        <w:t>金融债券承销做市团的函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中国进出口银行：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中国进出口银行关于组建2027年度金融债券承销做市团的通知》，我机构意愿申请参加中国进出口银行2027年度金融债券承销做市团，并承诺遵守《全国银行间债券市场金融债券发行管理办法》（中国人民银行令〔2005〕第1号）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中国人民银行关于修改部分规章的决定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》（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中国人民银行令</w:t>
      </w:r>
      <w:r>
        <w:rPr>
          <w:rFonts w:hint="eastAsia" w:ascii="仿宋_GB2312" w:hAnsi="仿宋_GB2312" w:eastAsia="仿宋_GB2312" w:cs="仿宋_GB2312"/>
          <w:sz w:val="32"/>
          <w:szCs w:val="32"/>
        </w:rPr>
        <w:t>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32"/>
          <w:szCs w:val="32"/>
        </w:rPr>
        <w:t>〕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号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的有关规定，依法合规开展进出口行债券承销做市业务，特此函复。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联系电话：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机构名称（此处加盖公章）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                         2026年XX月XX日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624F24"/>
    <w:rsid w:val="14071A60"/>
    <w:rsid w:val="159E0DB0"/>
    <w:rsid w:val="25350A1E"/>
    <w:rsid w:val="2C6F49CE"/>
    <w:rsid w:val="2CFC61CE"/>
    <w:rsid w:val="332C6D09"/>
    <w:rsid w:val="3BDC2916"/>
    <w:rsid w:val="40847F47"/>
    <w:rsid w:val="418E5A54"/>
    <w:rsid w:val="47CD0264"/>
    <w:rsid w:val="50DF167A"/>
    <w:rsid w:val="59475825"/>
    <w:rsid w:val="640B78D6"/>
    <w:rsid w:val="656B7183"/>
    <w:rsid w:val="730B5CAA"/>
    <w:rsid w:val="76CF71E9"/>
    <w:rsid w:val="79B74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zh-yuany</dc:creator>
  <cp:lastModifiedBy>zh-jiangy03</cp:lastModifiedBy>
  <dcterms:modified xsi:type="dcterms:W3CDTF">2026-08-24T03:16:37Z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1AA7D8CB6740402F8CD0953CBBC2A9E2</vt:lpwstr>
  </property>
</Properties>
</file>